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arent 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eacher 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S</w:t>
      </w: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tudent 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O</w:t>
      </w: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rganization (PTS0)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4867275</wp:posOffset>
            </wp:positionH>
            <wp:positionV relativeFrom="paragraph">
              <wp:posOffset>38100</wp:posOffset>
            </wp:positionV>
            <wp:extent cx="1543050" cy="102362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3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North Stafford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2024-2025 Membership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Become a partner in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sz w:val="40"/>
          <w:szCs w:val="40"/>
          <w:rtl w:val="0"/>
        </w:rPr>
        <w:t xml:space="preserve">Join, Participate, Donate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u w:val="single"/>
          <w:rtl w:val="0"/>
        </w:rPr>
        <w:t xml:space="preserve">Staffulty Membership $10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100% of membership dues go to scholarships.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Staffulty Information (please 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Name: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Email: 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Phone Number (optional): 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Classroom Number: __________________________________________________</w:t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8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" w:cs="Times" w:eastAsia="Times" w:hAnsi="Times"/>
          <w:b w:val="1"/>
          <w:sz w:val="32"/>
          <w:szCs w:val="32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u w:val="single"/>
          <w:rtl w:val="0"/>
        </w:rPr>
        <w:t xml:space="preserve">The perks of being a member of the PTSO: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Free Treat Friday – one treat free from the Muffin Cart on Fridays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Automatically eligible to apply for a Staffulty Grant in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September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January.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of the PTSO Square®.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of the Sam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Club Membership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Use of the BJ’s Club Membership.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support of your PTSO.</w:t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Dues may be paid online at </w:t>
      </w:r>
      <w:hyperlink r:id="rId8">
        <w:r w:rsidDel="00000000" w:rsidR="00000000" w:rsidRPr="00000000">
          <w:rPr>
            <w:rFonts w:ascii="Times" w:cs="Times" w:eastAsia="Times" w:hAnsi="Times"/>
            <w:b w:val="1"/>
            <w:color w:val="0000ff"/>
            <w:sz w:val="28"/>
            <w:szCs w:val="28"/>
            <w:u w:val="single"/>
            <w:rtl w:val="0"/>
          </w:rPr>
          <w:t xml:space="preserve">https://mkt.com/nshsptso</w:t>
        </w:r>
      </w:hyperlink>
      <w:r w:rsidDel="00000000" w:rsidR="00000000" w:rsidRPr="00000000">
        <w:rPr>
          <w:rFonts w:ascii="Times" w:cs="Times" w:eastAsia="Times" w:hAnsi="Times"/>
          <w:b w:val="1"/>
          <w:color w:val="00000a"/>
          <w:sz w:val="28"/>
          <w:szCs w:val="28"/>
          <w:rtl w:val="0"/>
        </w:rPr>
        <w:t xml:space="preserve">, through the muffin cart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or make checks payable to NSHS PTSO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If you have questions, contact any PTSO Officer.  </w:t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Please return the completed application to the PTSO Mail 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63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BC32E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D1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D13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kt.com/nshspts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tqZm6z6k2yQcmT9U6mE37qb6g==">CgMxLjA4AHIhMXY0WnQ2MTE3R2JocHpuQnBVOG81QVhvb2I0Y29RZzlX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2024-07-18T18:51:00Z</dcterms:created>
  <dc:creator>James Bertotti</dc:creator>
</cp:coreProperties>
</file>